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b/>
          <w:bCs/>
          <w:sz w:val="24"/>
        </w:rPr>
      </w:pPr>
      <w:r>
        <w:rPr>
          <w:rFonts w:hAnsi="宋体"/>
          <w:b/>
          <w:bCs/>
          <w:sz w:val="24"/>
        </w:rPr>
        <w:t>附件三</w:t>
      </w:r>
    </w:p>
    <w:p>
      <w:pPr>
        <w:rPr>
          <w:b/>
          <w:bCs/>
          <w:spacing w:val="-6"/>
          <w:szCs w:val="21"/>
        </w:rPr>
      </w:pPr>
    </w:p>
    <w:p>
      <w:pPr>
        <w:spacing w:line="360" w:lineRule="auto"/>
        <w:jc w:val="center"/>
        <w:rPr>
          <w:rFonts w:hint="eastAsia" w:hAnsi="黑体" w:eastAsia="黑体"/>
          <w:b/>
          <w:sz w:val="32"/>
          <w:szCs w:val="32"/>
        </w:rPr>
      </w:pPr>
      <w:bookmarkStart w:id="0" w:name="_GoBack"/>
      <w:r>
        <w:rPr>
          <w:rFonts w:hAnsi="黑体" w:eastAsia="黑体"/>
          <w:b/>
          <w:sz w:val="32"/>
          <w:szCs w:val="32"/>
        </w:rPr>
        <w:t>中国人民大学外国语学院</w:t>
      </w:r>
      <w:r>
        <w:rPr>
          <w:rFonts w:eastAsia="黑体"/>
          <w:b/>
          <w:sz w:val="32"/>
          <w:szCs w:val="32"/>
        </w:rPr>
        <w:t>202</w:t>
      </w:r>
      <w:r>
        <w:rPr>
          <w:rFonts w:hint="eastAsia" w:eastAsia="黑体"/>
          <w:b/>
          <w:sz w:val="32"/>
          <w:szCs w:val="32"/>
        </w:rPr>
        <w:t>4</w:t>
      </w:r>
      <w:r>
        <w:rPr>
          <w:rFonts w:hAnsi="黑体" w:eastAsia="黑体"/>
          <w:b/>
          <w:sz w:val="32"/>
          <w:szCs w:val="32"/>
        </w:rPr>
        <w:t>级博士生招生</w:t>
      </w:r>
      <w:r>
        <w:rPr>
          <w:rFonts w:hint="eastAsia" w:hAnsi="黑体" w:eastAsia="黑体"/>
          <w:b/>
          <w:sz w:val="32"/>
          <w:szCs w:val="32"/>
        </w:rPr>
        <w:t>专业目录</w:t>
      </w:r>
    </w:p>
    <w:bookmarkEnd w:id="0"/>
    <w:p>
      <w:pPr>
        <w:spacing w:line="360" w:lineRule="auto"/>
        <w:jc w:val="center"/>
        <w:rPr>
          <w:b/>
          <w:sz w:val="24"/>
        </w:rPr>
      </w:pPr>
    </w:p>
    <w:p>
      <w:pPr>
        <w:spacing w:line="360" w:lineRule="auto"/>
        <w:jc w:val="center"/>
        <w:rPr>
          <w:b/>
          <w:sz w:val="24"/>
        </w:rPr>
      </w:pPr>
    </w:p>
    <w:tbl>
      <w:tblPr>
        <w:tblStyle w:val="3"/>
        <w:tblW w:w="86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850"/>
        <w:gridCol w:w="2486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333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方向</w:t>
            </w:r>
          </w:p>
        </w:tc>
        <w:tc>
          <w:tcPr>
            <w:tcW w:w="260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外国语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代码</w:t>
            </w:r>
          </w:p>
        </w:tc>
        <w:tc>
          <w:tcPr>
            <w:tcW w:w="248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名称</w:t>
            </w:r>
          </w:p>
        </w:tc>
        <w:tc>
          <w:tcPr>
            <w:tcW w:w="26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050201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Style w:val="5"/>
                <w:spacing w:val="-3"/>
                <w:sz w:val="24"/>
              </w:rPr>
              <w:t>英语语言文</w:t>
            </w:r>
            <w:r>
              <w:rPr>
                <w:rStyle w:val="5"/>
                <w:sz w:val="24"/>
              </w:rPr>
              <w:t>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01</w:t>
            </w:r>
          </w:p>
        </w:tc>
        <w:tc>
          <w:tcPr>
            <w:tcW w:w="248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Style w:val="5"/>
                <w:spacing w:val="-2"/>
                <w:sz w:val="24"/>
              </w:rPr>
              <w:t>英美文学及文论研究</w:t>
            </w:r>
          </w:p>
        </w:tc>
        <w:tc>
          <w:tcPr>
            <w:tcW w:w="2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俄语或日语或德语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或法语或西班牙语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050201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Style w:val="5"/>
                <w:spacing w:val="-3"/>
                <w:sz w:val="24"/>
              </w:rPr>
              <w:t>英语语言文</w:t>
            </w:r>
            <w:r>
              <w:rPr>
                <w:rStyle w:val="5"/>
                <w:sz w:val="24"/>
              </w:rPr>
              <w:t>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02</w:t>
            </w:r>
          </w:p>
        </w:tc>
        <w:tc>
          <w:tcPr>
            <w:tcW w:w="248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Style w:val="5"/>
                <w:spacing w:val="-2"/>
                <w:sz w:val="24"/>
              </w:rPr>
              <w:t>翻译学</w:t>
            </w:r>
          </w:p>
        </w:tc>
        <w:tc>
          <w:tcPr>
            <w:tcW w:w="2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俄语或日语或德语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或法语或西班牙语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050201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Style w:val="5"/>
                <w:spacing w:val="-3"/>
                <w:sz w:val="24"/>
              </w:rPr>
              <w:t>英语语言文</w:t>
            </w:r>
            <w:r>
              <w:rPr>
                <w:rStyle w:val="5"/>
                <w:sz w:val="24"/>
              </w:rPr>
              <w:t>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03</w:t>
            </w:r>
          </w:p>
        </w:tc>
        <w:tc>
          <w:tcPr>
            <w:tcW w:w="248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少数民族高层次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骨干人才招生计</w:t>
            </w:r>
            <w:r>
              <w:rPr>
                <w:sz w:val="24"/>
              </w:rPr>
              <w:t>划</w:t>
            </w:r>
          </w:p>
        </w:tc>
        <w:tc>
          <w:tcPr>
            <w:tcW w:w="2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俄语或日语或德语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或法语或西班牙语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050205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Style w:val="5"/>
                <w:spacing w:val="-11"/>
                <w:sz w:val="24"/>
              </w:rPr>
              <w:t>日语语言文</w:t>
            </w:r>
            <w:r>
              <w:rPr>
                <w:rStyle w:val="5"/>
                <w:sz w:val="24"/>
              </w:rPr>
              <w:t>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01</w:t>
            </w:r>
          </w:p>
        </w:tc>
        <w:tc>
          <w:tcPr>
            <w:tcW w:w="2486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77" w:beforeAutospacing="0" w:after="0" w:afterAutospacing="0"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不区分研究方向(不含少数民族骨</w:t>
            </w:r>
            <w:r>
              <w:rPr>
                <w:rStyle w:val="5"/>
                <w:spacing w:val="-2"/>
              </w:rPr>
              <w:t>干计划</w:t>
            </w:r>
            <w:r>
              <w:rPr>
                <w:spacing w:val="-2"/>
              </w:rPr>
              <w:t>)</w:t>
            </w:r>
          </w:p>
        </w:tc>
        <w:tc>
          <w:tcPr>
            <w:tcW w:w="2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英语或俄语或德语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或法语或西班牙语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050205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Style w:val="5"/>
                <w:spacing w:val="-11"/>
                <w:sz w:val="24"/>
              </w:rPr>
              <w:t>日语语言文</w:t>
            </w:r>
            <w:r>
              <w:rPr>
                <w:rStyle w:val="5"/>
                <w:sz w:val="24"/>
              </w:rPr>
              <w:t>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02</w:t>
            </w:r>
          </w:p>
        </w:tc>
        <w:tc>
          <w:tcPr>
            <w:tcW w:w="248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少数民族高层次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骨干人才招生计</w:t>
            </w:r>
            <w:r>
              <w:rPr>
                <w:sz w:val="24"/>
              </w:rPr>
              <w:t>划</w:t>
            </w:r>
          </w:p>
        </w:tc>
        <w:tc>
          <w:tcPr>
            <w:tcW w:w="2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英语或俄语或德语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或法语或西班牙语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050211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104" w:beforeAutospacing="0" w:after="0" w:afterAutospacing="0"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外国语言学及应用语言</w:t>
            </w:r>
            <w:r>
              <w:t>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01</w:t>
            </w:r>
          </w:p>
        </w:tc>
        <w:tc>
          <w:tcPr>
            <w:tcW w:w="248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英语语言学与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应用语言学</w:t>
            </w:r>
          </w:p>
        </w:tc>
        <w:tc>
          <w:tcPr>
            <w:tcW w:w="26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俄语或日语或德语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或法语或西班牙语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050211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93" w:beforeAutospacing="0" w:after="0" w:afterAutospacing="0"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外国语言学及应用语言</w:t>
            </w:r>
            <w:r>
              <w:t>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02</w:t>
            </w:r>
          </w:p>
        </w:tc>
        <w:tc>
          <w:tcPr>
            <w:tcW w:w="248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Style w:val="5"/>
                <w:spacing w:val="-2"/>
                <w:sz w:val="24"/>
              </w:rPr>
              <w:t>欧洲文学文化与翻译</w:t>
            </w:r>
          </w:p>
        </w:tc>
        <w:tc>
          <w:tcPr>
            <w:tcW w:w="260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英语或俄语或日语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或德语或西班牙语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050211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6"/>
              <w:adjustRightInd w:val="0"/>
              <w:snapToGrid w:val="0"/>
              <w:spacing w:before="102" w:beforeAutospacing="0" w:after="0" w:afterAutospacing="0"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外国语言学及应用语言</w:t>
            </w:r>
            <w:r>
              <w:t>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03</w:t>
            </w:r>
          </w:p>
        </w:tc>
        <w:tc>
          <w:tcPr>
            <w:tcW w:w="248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少数民族高层次</w:t>
            </w:r>
          </w:p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骨干人才招生计</w:t>
            </w:r>
            <w:r>
              <w:rPr>
                <w:sz w:val="24"/>
              </w:rPr>
              <w:t>划</w:t>
            </w:r>
          </w:p>
        </w:tc>
        <w:tc>
          <w:tcPr>
            <w:tcW w:w="260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英语或俄语或日语或德语或法语或西班</w:t>
            </w:r>
            <w:r>
              <w:rPr>
                <w:spacing w:val="-3"/>
                <w:sz w:val="24"/>
              </w:rPr>
              <w:t>牙语</w:t>
            </w:r>
          </w:p>
        </w:tc>
      </w:tr>
    </w:tbl>
    <w:p/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jc w:val="both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MzY4NWUxYTc0ODJhYjEzZWY0YmFkNDgxNDIzMDEifQ=="/>
  </w:docVars>
  <w:rsids>
    <w:rsidRoot w:val="0DDC136A"/>
    <w:rsid w:val="0DD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spelle"/>
    <w:autoRedefine/>
    <w:qFormat/>
    <w:uiPriority w:val="0"/>
  </w:style>
  <w:style w:type="paragraph" w:customStyle="1" w:styleId="6">
    <w:name w:val="table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2023-12-11T11:17:00Z</dcterms:created>
  <dc:creator>来者.</dc:creator>
  <cp:lastModifiedBy>来者.</cp:lastModifiedBy>
  <dcterms:modified xsi:type="dcterms:W3CDTF">2023-12-11T11:20:31Z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43AAA186AE14406F9D362EF63AA8DEB8_11</vt:lpwstr>
  </property>
</Properties>
</file>