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1F386" w14:textId="77777777" w:rsidR="003A57DD" w:rsidRPr="0018760A" w:rsidRDefault="003A57DD" w:rsidP="003A57DD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18760A">
        <w:rPr>
          <w:rFonts w:ascii="仿宋" w:eastAsia="仿宋" w:hAnsi="仿宋" w:hint="eastAsia"/>
          <w:sz w:val="32"/>
          <w:szCs w:val="32"/>
        </w:rPr>
        <w:t>附件二：</w:t>
      </w:r>
    </w:p>
    <w:p w14:paraId="0C584243" w14:textId="77777777" w:rsidR="003A57DD" w:rsidRDefault="003A57DD" w:rsidP="003A57DD">
      <w:pPr>
        <w:widowControl/>
        <w:adjustRightInd w:val="0"/>
        <w:snapToGrid w:val="0"/>
        <w:spacing w:line="560" w:lineRule="exact"/>
        <w:jc w:val="center"/>
        <w:rPr>
          <w:rFonts w:ascii="Times New Roman" w:eastAsia="黑体" w:hAnsi="Times New Roman" w:cs="Times New Roman"/>
          <w:b/>
          <w:kern w:val="0"/>
          <w:sz w:val="44"/>
          <w:szCs w:val="48"/>
        </w:rPr>
      </w:pPr>
      <w:r w:rsidRPr="00E55272">
        <w:rPr>
          <w:rFonts w:ascii="Times New Roman" w:eastAsia="黑体" w:hAnsi="Times New Roman" w:cs="Times New Roman" w:hint="eastAsia"/>
          <w:b/>
          <w:kern w:val="0"/>
          <w:sz w:val="44"/>
          <w:szCs w:val="48"/>
        </w:rPr>
        <w:t>中国人民大学外国语学院</w:t>
      </w:r>
      <w:r w:rsidRPr="00E55272">
        <w:rPr>
          <w:rFonts w:ascii="Times New Roman" w:eastAsia="黑体" w:hAnsi="Times New Roman" w:cs="Times New Roman"/>
          <w:b/>
          <w:kern w:val="0"/>
          <w:sz w:val="44"/>
          <w:szCs w:val="48"/>
        </w:rPr>
        <w:t>2023</w:t>
      </w:r>
      <w:r w:rsidRPr="00E55272">
        <w:rPr>
          <w:rFonts w:ascii="Times New Roman" w:eastAsia="黑体" w:hAnsi="Times New Roman" w:cs="Times New Roman" w:hint="eastAsia"/>
          <w:b/>
          <w:kern w:val="0"/>
          <w:sz w:val="44"/>
          <w:szCs w:val="48"/>
        </w:rPr>
        <w:t>年面向港澳台地区招收硕士研究生招生专业</w:t>
      </w:r>
      <w:r w:rsidRPr="00E55272">
        <w:rPr>
          <w:rFonts w:ascii="Times New Roman" w:eastAsia="黑体" w:hAnsi="Times New Roman" w:cs="Times New Roman"/>
          <w:b/>
          <w:kern w:val="0"/>
          <w:sz w:val="44"/>
          <w:szCs w:val="48"/>
        </w:rPr>
        <w:t>参考书目</w:t>
      </w:r>
    </w:p>
    <w:p w14:paraId="30F2AB14" w14:textId="77777777" w:rsidR="003A57DD" w:rsidRDefault="003A57DD" w:rsidP="003A57DD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14:paraId="6899F495" w14:textId="77777777" w:rsidR="003A57DD" w:rsidRPr="00E55272" w:rsidRDefault="003A57DD" w:rsidP="003A57D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18760A">
        <w:rPr>
          <w:rFonts w:ascii="仿宋" w:eastAsia="仿宋" w:hAnsi="仿宋" w:hint="eastAsia"/>
          <w:sz w:val="32"/>
          <w:szCs w:val="32"/>
        </w:rPr>
        <w:t>2023</w:t>
      </w:r>
      <w:r>
        <w:rPr>
          <w:rFonts w:ascii="仿宋" w:eastAsia="仿宋" w:hAnsi="仿宋" w:hint="eastAsia"/>
          <w:sz w:val="32"/>
          <w:szCs w:val="32"/>
        </w:rPr>
        <w:t>年，我院日</w:t>
      </w:r>
      <w:r w:rsidRPr="0018760A">
        <w:rPr>
          <w:rFonts w:ascii="仿宋" w:eastAsia="仿宋" w:hAnsi="仿宋" w:hint="eastAsia"/>
          <w:sz w:val="32"/>
          <w:szCs w:val="32"/>
        </w:rPr>
        <w:t>语语言文学</w:t>
      </w:r>
      <w:r>
        <w:rPr>
          <w:rFonts w:ascii="仿宋" w:eastAsia="仿宋" w:hAnsi="仿宋" w:hint="eastAsia"/>
          <w:sz w:val="32"/>
          <w:szCs w:val="32"/>
        </w:rPr>
        <w:t>、英语</w:t>
      </w:r>
      <w:r>
        <w:rPr>
          <w:rFonts w:ascii="仿宋" w:eastAsia="仿宋" w:hAnsi="仿宋"/>
          <w:sz w:val="32"/>
          <w:szCs w:val="32"/>
        </w:rPr>
        <w:t>笔译和英语口译三个专业</w:t>
      </w:r>
      <w:r>
        <w:rPr>
          <w:rFonts w:ascii="仿宋" w:eastAsia="仿宋" w:hAnsi="仿宋" w:hint="eastAsia"/>
          <w:sz w:val="32"/>
          <w:szCs w:val="32"/>
        </w:rPr>
        <w:t>计划面向港澳台地区招收硕士生</w:t>
      </w:r>
      <w:r w:rsidRPr="0018760A">
        <w:rPr>
          <w:rFonts w:ascii="仿宋" w:eastAsia="仿宋" w:hAnsi="仿宋" w:hint="eastAsia"/>
          <w:sz w:val="32"/>
          <w:szCs w:val="32"/>
        </w:rPr>
        <w:t>研究生。</w:t>
      </w:r>
      <w:r>
        <w:rPr>
          <w:rFonts w:ascii="仿宋" w:eastAsia="仿宋" w:hAnsi="仿宋" w:hint="eastAsia"/>
          <w:sz w:val="32"/>
          <w:szCs w:val="32"/>
        </w:rPr>
        <w:t>各招生</w:t>
      </w:r>
      <w:r>
        <w:rPr>
          <w:rFonts w:ascii="仿宋" w:eastAsia="仿宋" w:hAnsi="仿宋"/>
          <w:sz w:val="32"/>
          <w:szCs w:val="32"/>
        </w:rPr>
        <w:t>专业参考书目</w:t>
      </w:r>
      <w:r>
        <w:rPr>
          <w:rFonts w:ascii="仿宋" w:eastAsia="仿宋" w:hAnsi="仿宋" w:hint="eastAsia"/>
          <w:sz w:val="32"/>
          <w:szCs w:val="32"/>
        </w:rPr>
        <w:t>详情</w:t>
      </w:r>
      <w:r>
        <w:rPr>
          <w:rFonts w:ascii="仿宋" w:eastAsia="仿宋" w:hAnsi="仿宋"/>
          <w:sz w:val="32"/>
          <w:szCs w:val="32"/>
        </w:rPr>
        <w:t>如下：</w:t>
      </w:r>
    </w:p>
    <w:p w14:paraId="7548DB8E" w14:textId="77777777" w:rsidR="003A57DD" w:rsidRPr="00CE0367" w:rsidRDefault="003A57DD" w:rsidP="003A57DD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 w:rsidRPr="00CE0367">
        <w:rPr>
          <w:rFonts w:ascii="Times New Roman" w:eastAsia="仿宋" w:hAnsi="Times New Roman" w:cs="Times New Roman"/>
          <w:sz w:val="32"/>
          <w:szCs w:val="32"/>
        </w:rPr>
        <w:t>日语语言文学专业</w:t>
      </w:r>
    </w:p>
    <w:tbl>
      <w:tblPr>
        <w:tblW w:w="8506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2272"/>
        <w:gridCol w:w="1984"/>
        <w:gridCol w:w="2268"/>
        <w:gridCol w:w="1134"/>
      </w:tblGrid>
      <w:tr w:rsidR="003A57DD" w:rsidRPr="00CE0367" w14:paraId="5E04724F" w14:textId="77777777" w:rsidTr="00592B87">
        <w:trPr>
          <w:trHeight w:val="28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0A97E8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序号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3728D0D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书名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C9A0989" w14:textId="77777777" w:rsidR="003A57DD" w:rsidRPr="00CE0367" w:rsidRDefault="003A57DD" w:rsidP="00592B87">
            <w:pPr>
              <w:widowControl/>
              <w:ind w:firstLineChars="300" w:firstLine="63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主编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C6C9020" w14:textId="77777777" w:rsidR="003A57DD" w:rsidRPr="00CE0367" w:rsidRDefault="003A57DD" w:rsidP="00592B87">
            <w:pPr>
              <w:widowControl/>
              <w:ind w:firstLineChars="300" w:firstLine="63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BE22724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年版</w:t>
            </w:r>
          </w:p>
        </w:tc>
      </w:tr>
      <w:tr w:rsidR="003A57DD" w:rsidRPr="00CE0367" w14:paraId="637A44CE" w14:textId="77777777" w:rsidTr="00592B87">
        <w:trPr>
          <w:trHeight w:val="28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21FA2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6903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《日语语言学》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D65F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翟东娜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C9DD3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高等教育出版社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F883C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2006</w:t>
            </w:r>
          </w:p>
        </w:tc>
      </w:tr>
      <w:tr w:rsidR="003A57DD" w:rsidRPr="00CE0367" w14:paraId="56BE79D2" w14:textId="77777777" w:rsidTr="00592B87">
        <w:trPr>
          <w:trHeight w:val="288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E78F6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36550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《日本文化史（第二版）》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26FC6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家永三郎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6E43B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岩波书店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E9B73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1982</w:t>
            </w:r>
          </w:p>
        </w:tc>
      </w:tr>
      <w:tr w:rsidR="003A57DD" w:rsidRPr="00CE0367" w14:paraId="1431A764" w14:textId="77777777" w:rsidTr="00592B87">
        <w:trPr>
          <w:trHeight w:val="5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44E78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341FD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《日本（第二版）》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74C12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大森和夫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E1B1E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外语教学与研究出版社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319CE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2013</w:t>
            </w:r>
          </w:p>
        </w:tc>
      </w:tr>
      <w:tr w:rsidR="003A57DD" w:rsidRPr="00CE0367" w14:paraId="24421F37" w14:textId="77777777" w:rsidTr="00592B87">
        <w:trPr>
          <w:trHeight w:val="5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F599B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D6494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《新しい日本語学入門（第</w:t>
            </w:r>
            <w:r w:rsidRPr="00CE0367">
              <w:rPr>
                <w:rFonts w:ascii="Times New Roman" w:eastAsia="仿宋" w:hAnsi="Times New Roman" w:cs="Times New Roman"/>
                <w:szCs w:val="21"/>
              </w:rPr>
              <w:t>2</w:t>
            </w:r>
            <w:r w:rsidRPr="00CE0367">
              <w:rPr>
                <w:rFonts w:ascii="Times New Roman" w:eastAsia="仿宋" w:hAnsi="Times New Roman" w:cs="Times New Roman"/>
                <w:szCs w:val="21"/>
              </w:rPr>
              <w:t>版）》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8505E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庵功雄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FEE6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スリーエーネットワーク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8DCF9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2012</w:t>
            </w:r>
          </w:p>
        </w:tc>
      </w:tr>
      <w:tr w:rsidR="003A57DD" w:rsidRPr="00CE0367" w14:paraId="32CCB217" w14:textId="77777777" w:rsidTr="00592B87">
        <w:trPr>
          <w:trHeight w:val="5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443E5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D6388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《中日共同历史研究报告》（古代史卷、近代史卷）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05337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步平、北冈伸一主编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533BA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社科文献出版社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E631B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2014</w:t>
            </w:r>
          </w:p>
        </w:tc>
      </w:tr>
      <w:tr w:rsidR="003A57DD" w:rsidRPr="00CE0367" w14:paraId="6C9B6CED" w14:textId="77777777" w:rsidTr="00592B87">
        <w:trPr>
          <w:trHeight w:val="576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E76E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675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《精选日本文学史（改订版）》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F47BF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市古貞次等編著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0428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明治书院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19B8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1998</w:t>
            </w:r>
          </w:p>
        </w:tc>
      </w:tr>
    </w:tbl>
    <w:p w14:paraId="450BFEA3" w14:textId="77777777" w:rsidR="003A57DD" w:rsidRPr="00CE0367" w:rsidRDefault="003A57DD" w:rsidP="003A57DD">
      <w:pPr>
        <w:widowControl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英语</w:t>
      </w:r>
      <w:r>
        <w:rPr>
          <w:rFonts w:ascii="Times New Roman" w:eastAsia="仿宋" w:hAnsi="Times New Roman" w:cs="Times New Roman"/>
          <w:sz w:val="32"/>
          <w:szCs w:val="32"/>
        </w:rPr>
        <w:t>笔译、</w:t>
      </w:r>
      <w:r w:rsidRPr="00CE0367">
        <w:rPr>
          <w:rFonts w:ascii="Times New Roman" w:eastAsia="仿宋" w:hAnsi="Times New Roman" w:cs="Times New Roman"/>
          <w:sz w:val="32"/>
          <w:szCs w:val="32"/>
        </w:rPr>
        <w:t>英语口译专业（专业学位）</w:t>
      </w:r>
    </w:p>
    <w:tbl>
      <w:tblPr>
        <w:tblW w:w="8648" w:type="dxa"/>
        <w:jc w:val="center"/>
        <w:tblLook w:val="04A0" w:firstRow="1" w:lastRow="0" w:firstColumn="1" w:lastColumn="0" w:noHBand="0" w:noVBand="1"/>
      </w:tblPr>
      <w:tblGrid>
        <w:gridCol w:w="741"/>
        <w:gridCol w:w="3001"/>
        <w:gridCol w:w="1226"/>
        <w:gridCol w:w="2548"/>
        <w:gridCol w:w="1132"/>
      </w:tblGrid>
      <w:tr w:rsidR="003A57DD" w:rsidRPr="00CE0367" w14:paraId="5D8F907F" w14:textId="77777777" w:rsidTr="00592B87">
        <w:trPr>
          <w:trHeight w:val="28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DE54B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序号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240BE" w14:textId="77777777" w:rsidR="003A57DD" w:rsidRPr="00CE0367" w:rsidRDefault="003A57DD" w:rsidP="00592B87">
            <w:pPr>
              <w:widowControl/>
              <w:ind w:firstLineChars="400" w:firstLine="84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书名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A9256" w14:textId="77777777" w:rsidR="003A57DD" w:rsidRPr="00CE0367" w:rsidRDefault="003A57DD" w:rsidP="00592B87">
            <w:pPr>
              <w:widowControl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主编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CDADD" w14:textId="77777777" w:rsidR="003A57DD" w:rsidRPr="00CE0367" w:rsidRDefault="003A57DD" w:rsidP="00592B87">
            <w:pPr>
              <w:widowControl/>
              <w:ind w:firstLineChars="400" w:firstLine="84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52028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年版</w:t>
            </w:r>
          </w:p>
        </w:tc>
      </w:tr>
      <w:tr w:rsidR="003A57DD" w:rsidRPr="00CE0367" w14:paraId="6E17AB41" w14:textId="77777777" w:rsidTr="00592B87">
        <w:trPr>
          <w:trHeight w:val="28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3C8A" w14:textId="77777777" w:rsidR="003A57DD" w:rsidRPr="00CE0367" w:rsidRDefault="003A57DD" w:rsidP="00592B87">
            <w:pPr>
              <w:widowControl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6343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《汉语写作与百科知识》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EAEC0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刘军平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2B213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武汉大学出版社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650D4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2012</w:t>
            </w:r>
          </w:p>
        </w:tc>
      </w:tr>
      <w:tr w:rsidR="003A57DD" w:rsidRPr="00CE0367" w14:paraId="7F59B2F4" w14:textId="77777777" w:rsidTr="00592B87">
        <w:trPr>
          <w:trHeight w:val="57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1DF71" w14:textId="77777777" w:rsidR="003A57DD" w:rsidRPr="00CE0367" w:rsidRDefault="003A57DD" w:rsidP="00592B87">
            <w:pPr>
              <w:widowControl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5AB38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《英汉翻译理论与教学研究》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673E3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杨彩霞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89E8F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中国人民大学出版社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BEA6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2009</w:t>
            </w:r>
          </w:p>
        </w:tc>
      </w:tr>
      <w:tr w:rsidR="003A57DD" w:rsidRPr="00CE0367" w14:paraId="45EB6F6A" w14:textId="77777777" w:rsidTr="00592B87">
        <w:trPr>
          <w:trHeight w:val="57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333E0" w14:textId="77777777" w:rsidR="003A57DD" w:rsidRPr="00CE0367" w:rsidRDefault="003A57DD" w:rsidP="00592B87">
            <w:pPr>
              <w:widowControl/>
              <w:ind w:firstLineChars="200" w:firstLine="42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9EE5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《中国文化读本》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8806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叶郎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1D2BF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外语教学与研究出版社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EA421" w14:textId="77777777" w:rsidR="003A57DD" w:rsidRPr="00CE0367" w:rsidRDefault="003A57DD" w:rsidP="00592B87">
            <w:pPr>
              <w:widowControl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2010</w:t>
            </w:r>
          </w:p>
        </w:tc>
      </w:tr>
      <w:tr w:rsidR="003A57DD" w:rsidRPr="00CE0367" w14:paraId="46AAA763" w14:textId="77777777" w:rsidTr="00592B87">
        <w:trPr>
          <w:trHeight w:val="57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DFEDC" w14:textId="77777777" w:rsidR="003A57DD" w:rsidRPr="00CE0367" w:rsidRDefault="003A57DD" w:rsidP="00592B87">
            <w:pPr>
              <w:widowControl/>
              <w:ind w:firstLineChars="200" w:firstLine="42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73775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《笔译理论与技巧》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74EF6" w14:textId="77777777" w:rsidR="003A57DD" w:rsidRPr="00CE0367" w:rsidRDefault="003A57DD" w:rsidP="00592B87">
            <w:pPr>
              <w:widowControl/>
              <w:ind w:firstLineChars="200" w:firstLine="420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何刚强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CE379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外语教学与研究出版社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F63F6" w14:textId="77777777" w:rsidR="003A57DD" w:rsidRPr="00CE0367" w:rsidRDefault="003A57DD" w:rsidP="00592B87">
            <w:pPr>
              <w:widowControl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CE0367">
              <w:rPr>
                <w:rFonts w:ascii="Times New Roman" w:eastAsia="仿宋" w:hAnsi="Times New Roman" w:cs="Times New Roman"/>
                <w:szCs w:val="21"/>
              </w:rPr>
              <w:t>2009</w:t>
            </w:r>
          </w:p>
        </w:tc>
      </w:tr>
    </w:tbl>
    <w:p w14:paraId="72705A2B" w14:textId="77777777" w:rsidR="003A57DD" w:rsidRPr="003A57DD" w:rsidRDefault="003A57DD"/>
    <w:sectPr w:rsidR="003A57DD" w:rsidRPr="003A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DD"/>
    <w:rsid w:val="003A57DD"/>
    <w:rsid w:val="0078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5F497"/>
  <w15:chartTrackingRefBased/>
  <w15:docId w15:val="{79F5C42B-5CA6-B146-B855-E032EB05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7DD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Grace</dc:creator>
  <cp:keywords/>
  <dc:description/>
  <cp:lastModifiedBy>Mckenna Grace</cp:lastModifiedBy>
  <cp:revision>1</cp:revision>
  <dcterms:created xsi:type="dcterms:W3CDTF">2023-02-09T09:31:00Z</dcterms:created>
  <dcterms:modified xsi:type="dcterms:W3CDTF">2023-02-09T09:45:00Z</dcterms:modified>
</cp:coreProperties>
</file>