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60CB" w14:textId="77777777" w:rsidR="007366C2" w:rsidRDefault="007366C2" w:rsidP="007366C2">
      <w:pPr>
        <w:rPr>
          <w:rFonts w:hAnsi="宋体"/>
          <w:b/>
          <w:bCs/>
          <w:sz w:val="24"/>
        </w:rPr>
      </w:pPr>
      <w:r>
        <w:rPr>
          <w:rFonts w:hAnsi="宋体"/>
          <w:b/>
          <w:bCs/>
          <w:sz w:val="24"/>
        </w:rPr>
        <w:t>附件</w:t>
      </w:r>
      <w:r>
        <w:rPr>
          <w:rFonts w:hAnsi="宋体" w:hint="eastAsia"/>
          <w:b/>
          <w:bCs/>
          <w:sz w:val="24"/>
        </w:rPr>
        <w:t>四</w:t>
      </w:r>
    </w:p>
    <w:p w14:paraId="56BD262F" w14:textId="77777777" w:rsidR="007366C2" w:rsidRDefault="007366C2" w:rsidP="007366C2">
      <w:pPr>
        <w:widowControl/>
        <w:adjustRightInd w:val="0"/>
        <w:snapToGrid w:val="0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外国语学院2023年招收博士生博导简介表</w:t>
      </w:r>
    </w:p>
    <w:p w14:paraId="316EBC21" w14:textId="77777777" w:rsidR="007366C2" w:rsidRDefault="007366C2" w:rsidP="007366C2">
      <w:pPr>
        <w:widowControl/>
        <w:adjustRightInd w:val="0"/>
        <w:snapToGrid w:val="0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</w:p>
    <w:p w14:paraId="00341CC7" w14:textId="77777777" w:rsidR="007366C2" w:rsidRDefault="007366C2" w:rsidP="007366C2">
      <w:pPr>
        <w:widowControl/>
        <w:numPr>
          <w:ilvl w:val="0"/>
          <w:numId w:val="1"/>
        </w:numPr>
        <w:adjustRightInd w:val="0"/>
        <w:snapToGrid w:val="0"/>
        <w:jc w:val="left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英语语言文学专业</w:t>
      </w:r>
    </w:p>
    <w:p w14:paraId="6A40A926" w14:textId="77777777" w:rsidR="007366C2" w:rsidRDefault="007366C2" w:rsidP="007366C2">
      <w:pPr>
        <w:widowControl/>
        <w:adjustRightInd w:val="0"/>
        <w:snapToGrid w:val="0"/>
        <w:jc w:val="left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4DA6131D" w14:textId="77777777" w:rsidR="007366C2" w:rsidRDefault="007366C2" w:rsidP="007366C2">
      <w:pPr>
        <w:widowControl/>
        <w:numPr>
          <w:ilvl w:val="0"/>
          <w:numId w:val="2"/>
        </w:numPr>
        <w:adjustRightInd w:val="0"/>
        <w:snapToGrid w:val="0"/>
        <w:jc w:val="left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英美文学与文论研究组（按导师姓氏拼音顺序排序）</w:t>
      </w:r>
    </w:p>
    <w:p w14:paraId="77380E82" w14:textId="77777777" w:rsidR="007366C2" w:rsidRPr="00E144DF" w:rsidRDefault="007366C2" w:rsidP="007366C2"/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0F8E5DA7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7C4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5F2E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代显梅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2CF3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137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5E925144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839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335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1.19世纪美英小说研究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2.19世纪英美诗歌研究</w:t>
            </w:r>
          </w:p>
        </w:tc>
      </w:tr>
      <w:tr w:rsidR="007366C2" w14:paraId="51FF1BB2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948A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34F1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十九世纪和二十一世纪英美作家作品研究</w:t>
            </w:r>
          </w:p>
        </w:tc>
      </w:tr>
      <w:tr w:rsidR="007366C2" w14:paraId="7899D97A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67C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67FB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1.国家社科基金项目：亨利•詹姆斯的艺术主题小说研究</w:t>
            </w:r>
          </w:p>
        </w:tc>
      </w:tr>
      <w:tr w:rsidR="007366C2" w14:paraId="04B99E9B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2098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4A0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</w:p>
        </w:tc>
      </w:tr>
    </w:tbl>
    <w:p w14:paraId="60065787" w14:textId="77777777" w:rsidR="007366C2" w:rsidRDefault="007366C2" w:rsidP="007366C2">
      <w:pPr>
        <w:jc w:val="center"/>
      </w:pPr>
    </w:p>
    <w:p w14:paraId="6E58D139" w14:textId="77777777" w:rsidR="007366C2" w:rsidRDefault="007366C2" w:rsidP="007366C2">
      <w:pPr>
        <w:jc w:val="center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714B5ECC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693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490B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刁克利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851E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9D4C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005D25B2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B16A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32B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1.英美文学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2.西方文论</w:t>
            </w:r>
          </w:p>
        </w:tc>
      </w:tr>
      <w:tr w:rsidR="007366C2" w14:paraId="6E6E819D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CC46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4C28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英美作家研究；作者理论；创意写作研究</w:t>
            </w:r>
          </w:p>
        </w:tc>
      </w:tr>
      <w:tr w:rsidR="007366C2" w14:paraId="5857FD87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436C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428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1.作家理论与作家生态研究</w:t>
            </w:r>
          </w:p>
        </w:tc>
      </w:tr>
      <w:tr w:rsidR="007366C2" w14:paraId="7838EBD2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09DF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8414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</w:p>
        </w:tc>
      </w:tr>
      <w:tr w:rsidR="007366C2" w14:paraId="219FFA37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E188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FD31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郭英剑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9120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461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147D9080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D97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4B28" w14:textId="77777777" w:rsidR="007366C2" w:rsidRDefault="007366C2" w:rsidP="00510FEE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1.当代英美作家研究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2.美国族裔文学研究</w:t>
            </w:r>
          </w:p>
          <w:p w14:paraId="55220097" w14:textId="77777777" w:rsidR="007366C2" w:rsidRDefault="007366C2" w:rsidP="00510FEE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3.比较文学与跨文化研究</w:t>
            </w:r>
          </w:p>
        </w:tc>
      </w:tr>
      <w:tr w:rsidR="007366C2" w14:paraId="7CF0DC14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4AB4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7AAD0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美国族裔文学研究；比较文学与跨文化研究</w:t>
            </w:r>
          </w:p>
        </w:tc>
      </w:tr>
      <w:tr w:rsidR="007366C2" w14:paraId="607C76B9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E87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3183" w14:textId="77777777" w:rsidR="007366C2" w:rsidRDefault="007366C2" w:rsidP="00510FEE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1.美国族裔文学中的文化共同体思想研究（2021年度国家社科基金重大项目）</w:t>
            </w:r>
          </w:p>
          <w:p w14:paraId="0D1E5A57" w14:textId="77777777" w:rsidR="007366C2" w:rsidRDefault="007366C2" w:rsidP="00510FEE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 美国亚裔文学研究（中国人民大学重大规划项目）</w:t>
            </w:r>
          </w:p>
        </w:tc>
      </w:tr>
      <w:tr w:rsidR="007366C2" w14:paraId="4A1AC3B1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7D1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763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2.招收跨学科考生</w:t>
            </w:r>
          </w:p>
        </w:tc>
      </w:tr>
    </w:tbl>
    <w:p w14:paraId="7FD2417A" w14:textId="77777777" w:rsidR="007366C2" w:rsidRDefault="007366C2" w:rsidP="007366C2">
      <w:pPr>
        <w:jc w:val="center"/>
      </w:pPr>
    </w:p>
    <w:p w14:paraId="4026DFE7" w14:textId="77777777" w:rsidR="007366C2" w:rsidRPr="00C00CE2" w:rsidRDefault="007366C2" w:rsidP="007366C2">
      <w:pPr>
        <w:jc w:val="center"/>
      </w:pPr>
    </w:p>
    <w:p w14:paraId="2E68810D" w14:textId="77777777" w:rsidR="007366C2" w:rsidRDefault="007366C2" w:rsidP="007366C2">
      <w:pPr>
        <w:jc w:val="center"/>
      </w:pPr>
    </w:p>
    <w:p w14:paraId="7A2BAB48" w14:textId="77777777" w:rsidR="007366C2" w:rsidRDefault="007366C2" w:rsidP="007366C2">
      <w:pPr>
        <w:jc w:val="center"/>
      </w:pPr>
    </w:p>
    <w:p w14:paraId="7856E802" w14:textId="77777777" w:rsidR="007366C2" w:rsidRDefault="007366C2" w:rsidP="007366C2">
      <w:pPr>
        <w:jc w:val="center"/>
      </w:pPr>
    </w:p>
    <w:p w14:paraId="390F827F" w14:textId="77777777" w:rsidR="007366C2" w:rsidRDefault="007366C2" w:rsidP="007366C2">
      <w:pPr>
        <w:jc w:val="center"/>
      </w:pPr>
    </w:p>
    <w:p w14:paraId="230E2006" w14:textId="77777777" w:rsidR="007366C2" w:rsidRDefault="007366C2" w:rsidP="007366C2">
      <w:pPr>
        <w:jc w:val="center"/>
      </w:pPr>
    </w:p>
    <w:p w14:paraId="6FEF5082" w14:textId="77777777" w:rsidR="007366C2" w:rsidRDefault="007366C2" w:rsidP="007366C2">
      <w:pPr>
        <w:jc w:val="center"/>
      </w:pPr>
    </w:p>
    <w:p w14:paraId="4AF06C42" w14:textId="77777777" w:rsidR="007366C2" w:rsidRDefault="007366C2" w:rsidP="007366C2">
      <w:pPr>
        <w:jc w:val="center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77A9F021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0283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099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FA4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DBC34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04554560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08A4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4FB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美国小说研究</w:t>
            </w:r>
          </w:p>
        </w:tc>
      </w:tr>
      <w:tr w:rsidR="007366C2" w14:paraId="38C62803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2D3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AF47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美国文学研究</w:t>
            </w:r>
          </w:p>
        </w:tc>
      </w:tr>
      <w:tr w:rsidR="007366C2" w14:paraId="0191DE0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C02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43F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美国内战后区域小说研究</w:t>
            </w:r>
          </w:p>
        </w:tc>
      </w:tr>
      <w:tr w:rsidR="007366C2" w14:paraId="612414EA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8C15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DDCC" w14:textId="77777777" w:rsidR="007366C2" w:rsidRDefault="007366C2" w:rsidP="00510FEE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外语考试科目：俄语或日语或德语或法语或西班牙语</w:t>
            </w:r>
          </w:p>
          <w:p w14:paraId="622283B8" w14:textId="77777777" w:rsidR="007366C2" w:rsidRDefault="007366C2" w:rsidP="00510FEE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招收跨学科考生</w:t>
            </w:r>
          </w:p>
        </w:tc>
      </w:tr>
    </w:tbl>
    <w:p w14:paraId="40434480" w14:textId="77777777" w:rsidR="007366C2" w:rsidRDefault="007366C2" w:rsidP="007366C2">
      <w:pPr>
        <w:jc w:val="center"/>
      </w:pPr>
    </w:p>
    <w:p w14:paraId="6FA7C720" w14:textId="77777777" w:rsidR="007366C2" w:rsidRDefault="007366C2" w:rsidP="007366C2">
      <w:pPr>
        <w:jc w:val="center"/>
      </w:pPr>
    </w:p>
    <w:p w14:paraId="128F14A8" w14:textId="77777777" w:rsidR="007366C2" w:rsidRDefault="007366C2" w:rsidP="007366C2">
      <w:pPr>
        <w:jc w:val="center"/>
      </w:pPr>
    </w:p>
    <w:p w14:paraId="16183897" w14:textId="77777777" w:rsidR="007366C2" w:rsidRDefault="007366C2" w:rsidP="007366C2">
      <w:pPr>
        <w:widowControl/>
        <w:adjustRightInd w:val="0"/>
        <w:snapToGrid w:val="0"/>
        <w:jc w:val="left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（二）翻译学组（按导师姓氏拼音顺序排序）</w:t>
      </w:r>
    </w:p>
    <w:p w14:paraId="3A3FBE3D" w14:textId="77777777" w:rsidR="007366C2" w:rsidRPr="00E144DF" w:rsidRDefault="007366C2" w:rsidP="007366C2">
      <w:pPr>
        <w:jc w:val="center"/>
      </w:pPr>
    </w:p>
    <w:p w14:paraId="3A720BA4" w14:textId="77777777" w:rsidR="007366C2" w:rsidRDefault="007366C2" w:rsidP="007366C2">
      <w:pPr>
        <w:jc w:val="center"/>
      </w:pPr>
    </w:p>
    <w:p w14:paraId="4435787B" w14:textId="77777777" w:rsidR="007366C2" w:rsidRDefault="007366C2" w:rsidP="007366C2">
      <w:pPr>
        <w:jc w:val="center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2279FC01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BE1B8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444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牛云平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6256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517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5FBDC12B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6790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D7C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1.翻译学与比较文化研究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2.中国译释学</w:t>
            </w:r>
          </w:p>
        </w:tc>
      </w:tr>
      <w:tr w:rsidR="007366C2" w14:paraId="673723E5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657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4DB7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中外译释现象与文化变迁研究、翻译史研究、翻译理论研究</w:t>
            </w:r>
          </w:p>
        </w:tc>
      </w:tr>
      <w:tr w:rsidR="007366C2" w14:paraId="5534DDFD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EDCB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76A4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1.与西方翻译学理异趣的魏晋南北朝中国译释学实践研究（国家社科基金项目）</w:t>
            </w:r>
          </w:p>
        </w:tc>
      </w:tr>
      <w:tr w:rsidR="007366C2" w14:paraId="699A1EB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159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242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2.招收跨学科考生</w:t>
            </w:r>
          </w:p>
        </w:tc>
      </w:tr>
      <w:tr w:rsidR="007366C2" w14:paraId="7E732E14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734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3CFE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王建华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99B8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D93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592DAC2E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B55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CE9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1.文化外译与传播研究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2.翻译认知研究</w:t>
            </w:r>
          </w:p>
        </w:tc>
      </w:tr>
      <w:tr w:rsidR="007366C2" w14:paraId="10CB66A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506E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5F21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文化外译与传播研究、马克思主义国际化传播研究、翻译认知研究</w:t>
            </w:r>
          </w:p>
        </w:tc>
      </w:tr>
      <w:tr w:rsidR="007366C2" w14:paraId="6F89701C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03A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5E6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1.国家社科基金项目：口译过程认知论建构与人工智能口译研究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2.教育部后期资助项目：新中国七十年翻译活动社会学研究及数据库建设</w:t>
            </w:r>
          </w:p>
        </w:tc>
      </w:tr>
      <w:tr w:rsidR="007366C2" w14:paraId="1010AEB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CD53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930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2.不招收同等学力考生</w:t>
            </w:r>
          </w:p>
        </w:tc>
      </w:tr>
    </w:tbl>
    <w:p w14:paraId="6B0B7247" w14:textId="77777777" w:rsidR="007366C2" w:rsidRDefault="007366C2" w:rsidP="007366C2">
      <w:pPr>
        <w:jc w:val="center"/>
      </w:pPr>
    </w:p>
    <w:p w14:paraId="312BF8CB" w14:textId="77777777" w:rsidR="007366C2" w:rsidRDefault="007366C2" w:rsidP="007366C2">
      <w:pPr>
        <w:jc w:val="center"/>
      </w:pPr>
    </w:p>
    <w:p w14:paraId="7EF445E7" w14:textId="77777777" w:rsidR="007366C2" w:rsidRDefault="007366C2" w:rsidP="007366C2">
      <w:pPr>
        <w:jc w:val="center"/>
      </w:pPr>
    </w:p>
    <w:p w14:paraId="7C2ABE07" w14:textId="77777777" w:rsidR="007366C2" w:rsidRDefault="007366C2" w:rsidP="007366C2">
      <w:pPr>
        <w:jc w:val="center"/>
      </w:pPr>
    </w:p>
    <w:p w14:paraId="0EC9105A" w14:textId="77777777" w:rsidR="007366C2" w:rsidRDefault="007366C2" w:rsidP="007366C2">
      <w:pPr>
        <w:jc w:val="center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6DF10E30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FF45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EB3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杨彩霞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34BC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DA0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7366C2" w14:paraId="473069AE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4ADC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CAD7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1.当代西方翻译理论及翻译批评研究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2.文学翻译实践及圣经文学传统研究</w:t>
            </w:r>
          </w:p>
        </w:tc>
      </w:tr>
      <w:tr w:rsidR="007366C2" w14:paraId="3953A38C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0E4E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94DD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译介传播研究；汉学家译者研究；鲁迅翻译研究</w:t>
            </w:r>
          </w:p>
        </w:tc>
      </w:tr>
      <w:tr w:rsidR="007366C2" w14:paraId="346225B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13B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35DC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汉英翻译与中国文化译介传播</w:t>
            </w:r>
          </w:p>
        </w:tc>
      </w:tr>
      <w:tr w:rsidR="007366C2" w14:paraId="57E434B5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D3CB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E552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</w:p>
        </w:tc>
      </w:tr>
    </w:tbl>
    <w:p w14:paraId="68C6ED40" w14:textId="77777777" w:rsidR="007366C2" w:rsidRDefault="007366C2" w:rsidP="007366C2">
      <w:pPr>
        <w:jc w:val="center"/>
      </w:pPr>
    </w:p>
    <w:p w14:paraId="3288A6DD" w14:textId="77777777" w:rsidR="007366C2" w:rsidRDefault="007366C2" w:rsidP="007366C2">
      <w:pPr>
        <w:jc w:val="center"/>
      </w:pPr>
    </w:p>
    <w:p w14:paraId="3F76345E" w14:textId="77777777" w:rsidR="007366C2" w:rsidRDefault="007366C2" w:rsidP="007366C2">
      <w:pPr>
        <w:jc w:val="center"/>
      </w:pPr>
    </w:p>
    <w:p w14:paraId="34C3C9F3" w14:textId="77777777" w:rsidR="007366C2" w:rsidRDefault="007366C2" w:rsidP="007366C2">
      <w:pPr>
        <w:jc w:val="center"/>
      </w:pPr>
    </w:p>
    <w:p w14:paraId="562733E9" w14:textId="77777777" w:rsidR="007366C2" w:rsidRPr="00C00CE2" w:rsidRDefault="007366C2" w:rsidP="007366C2">
      <w:pPr>
        <w:pStyle w:val="a4"/>
        <w:numPr>
          <w:ilvl w:val="0"/>
          <w:numId w:val="1"/>
        </w:numPr>
        <w:ind w:firstLineChars="0"/>
        <w:rPr>
          <w:rFonts w:ascii="宋体" w:hAnsi="宋体" w:cs="宋体"/>
          <w:b/>
          <w:bCs/>
          <w:kern w:val="0"/>
          <w:sz w:val="30"/>
          <w:szCs w:val="30"/>
        </w:rPr>
      </w:pPr>
      <w:r w:rsidRPr="00C00CE2">
        <w:rPr>
          <w:rFonts w:ascii="宋体" w:hAnsi="宋体" w:cs="宋体" w:hint="eastAsia"/>
          <w:b/>
          <w:bCs/>
          <w:kern w:val="0"/>
          <w:sz w:val="30"/>
          <w:szCs w:val="30"/>
        </w:rPr>
        <w:t>日语语言文学专业</w:t>
      </w:r>
    </w:p>
    <w:p w14:paraId="38FF5A2C" w14:textId="77777777" w:rsidR="007366C2" w:rsidRDefault="007366C2" w:rsidP="007366C2">
      <w:pPr>
        <w:pStyle w:val="a4"/>
        <w:ind w:left="720" w:firstLineChars="0" w:firstLine="0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55B7208A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0C5F" w14:textId="77777777" w:rsidR="007366C2" w:rsidRDefault="007366C2" w:rsidP="00510FE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6FCE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徐园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FCC3" w14:textId="77777777" w:rsidR="007366C2" w:rsidRDefault="007366C2" w:rsidP="00510FE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B741" w14:textId="77777777" w:rsidR="007366C2" w:rsidRDefault="007366C2" w:rsidP="00510FE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日语语言文学</w:t>
            </w:r>
          </w:p>
        </w:tc>
      </w:tr>
      <w:tr w:rsidR="007366C2" w14:paraId="419CC6B2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257F" w14:textId="77777777" w:rsidR="007366C2" w:rsidRDefault="007366C2" w:rsidP="00510FE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716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1.日本漫画史 </w:t>
            </w:r>
          </w:p>
          <w:p w14:paraId="1AD21E10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2.中日漫画交流与比较 </w:t>
            </w:r>
          </w:p>
          <w:p w14:paraId="09D814A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3.日本大众文化</w:t>
            </w:r>
          </w:p>
        </w:tc>
      </w:tr>
      <w:tr w:rsidR="007366C2" w14:paraId="01F220DA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82D1" w14:textId="77777777" w:rsidR="007366C2" w:rsidRDefault="007366C2" w:rsidP="00510FE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51D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1.中日漫画交流史及比较研究 </w:t>
            </w:r>
          </w:p>
          <w:p w14:paraId="70B2444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2.日本大众文化研究</w:t>
            </w:r>
          </w:p>
        </w:tc>
      </w:tr>
      <w:tr w:rsidR="007366C2" w14:paraId="184957CE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0291" w14:textId="77777777" w:rsidR="007366C2" w:rsidRDefault="007366C2" w:rsidP="00510FE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6576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1.国家社科项目：20世纪前叶中日报刊连载漫画比较研究 </w:t>
            </w:r>
          </w:p>
          <w:p w14:paraId="22B5173E" w14:textId="4D35C538" w:rsidR="007366C2" w:rsidRDefault="007366C2" w:rsidP="003D663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2.校级项目：</w:t>
            </w:r>
            <w:bookmarkStart w:id="0" w:name="_GoBack"/>
            <w:r w:rsidR="003D663D" w:rsidRPr="00DC2FB4">
              <w:rPr>
                <w:rFonts w:ascii="宋体" w:hAnsi="宋体" w:cs="宋体" w:hint="eastAsia"/>
                <w:kern w:val="0"/>
                <w:sz w:val="24"/>
              </w:rPr>
              <w:t>抗日战争时期</w:t>
            </w:r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的漫画战线研究</w:t>
            </w:r>
          </w:p>
        </w:tc>
      </w:tr>
      <w:tr w:rsidR="007366C2" w14:paraId="2CF781CC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28BE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CFA0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1.外语考试科目：英语或俄语或德语或法语或西班牙语</w:t>
            </w:r>
          </w:p>
          <w:p w14:paraId="435EF55B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2.招收跨学科考生，需有日语基础</w:t>
            </w:r>
          </w:p>
        </w:tc>
      </w:tr>
    </w:tbl>
    <w:p w14:paraId="2E3B2B81" w14:textId="77777777" w:rsidR="007366C2" w:rsidRDefault="007366C2" w:rsidP="007366C2">
      <w:pPr>
        <w:jc w:val="center"/>
      </w:pPr>
    </w:p>
    <w:p w14:paraId="2F00B6C7" w14:textId="77777777" w:rsidR="007366C2" w:rsidRDefault="007366C2" w:rsidP="007366C2">
      <w:pPr>
        <w:jc w:val="center"/>
      </w:pPr>
    </w:p>
    <w:p w14:paraId="4970ABA3" w14:textId="77777777" w:rsidR="007366C2" w:rsidRDefault="007366C2" w:rsidP="007366C2">
      <w:r>
        <w:rPr>
          <w:rFonts w:ascii="宋体" w:hAnsi="宋体" w:cs="宋体" w:hint="eastAsia"/>
          <w:b/>
          <w:bCs/>
          <w:kern w:val="0"/>
          <w:sz w:val="30"/>
          <w:szCs w:val="30"/>
        </w:rPr>
        <w:t>三、外国语言学及应用语言学专业</w:t>
      </w:r>
    </w:p>
    <w:p w14:paraId="027560AA" w14:textId="77777777" w:rsidR="007366C2" w:rsidRDefault="007366C2" w:rsidP="007366C2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（一）英语语言学及应用语言学组（按导师姓氏拼音顺序排序）</w:t>
      </w:r>
    </w:p>
    <w:p w14:paraId="6C0A0211" w14:textId="77777777" w:rsidR="007366C2" w:rsidRPr="00E144DF" w:rsidRDefault="007366C2" w:rsidP="007366C2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W w:w="90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2"/>
        <w:gridCol w:w="2251"/>
        <w:gridCol w:w="2251"/>
        <w:gridCol w:w="2251"/>
      </w:tblGrid>
      <w:tr w:rsidR="007366C2" w14:paraId="502F427B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3BB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B24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江晓丽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1D3227DC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82FE34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7366C2" w14:paraId="77214D57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65627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FE78" w14:textId="77777777" w:rsidR="007366C2" w:rsidRDefault="007366C2" w:rsidP="00510FEE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应用语言学</w:t>
            </w:r>
          </w:p>
          <w:p w14:paraId="32761571" w14:textId="77777777" w:rsidR="007366C2" w:rsidRDefault="007366C2" w:rsidP="00510FEE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国际高等</w:t>
            </w:r>
            <w:r>
              <w:rPr>
                <w:rFonts w:ascii="宋体" w:hAnsi="宋体" w:cs="宋体"/>
                <w:kern w:val="0"/>
                <w:sz w:val="24"/>
              </w:rPr>
              <w:t>教育</w:t>
            </w: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</w:tr>
      <w:tr w:rsidR="007366C2" w14:paraId="739C6024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F2C6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6C9F" w14:textId="77777777" w:rsidR="007366C2" w:rsidRDefault="007366C2" w:rsidP="00510FEE">
            <w:pPr>
              <w:widowControl/>
              <w:numPr>
                <w:ilvl w:val="0"/>
                <w:numId w:val="5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  <w:r>
              <w:rPr>
                <w:rFonts w:ascii="宋体" w:hAnsi="宋体" w:cs="宋体"/>
                <w:kern w:val="0"/>
                <w:sz w:val="24"/>
              </w:rPr>
              <w:t>专业发展研究</w:t>
            </w:r>
          </w:p>
          <w:p w14:paraId="52E9EFAB" w14:textId="77777777" w:rsidR="007366C2" w:rsidRDefault="007366C2" w:rsidP="00510FEE">
            <w:pPr>
              <w:widowControl/>
              <w:numPr>
                <w:ilvl w:val="0"/>
                <w:numId w:val="5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留学生</w:t>
            </w:r>
            <w:r>
              <w:rPr>
                <w:rFonts w:ascii="宋体" w:hAnsi="宋体" w:cs="宋体"/>
                <w:kern w:val="0"/>
                <w:sz w:val="24"/>
              </w:rPr>
              <w:t>教育研究</w:t>
            </w:r>
          </w:p>
        </w:tc>
      </w:tr>
      <w:tr w:rsidR="007366C2" w14:paraId="0D0A4FC8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129EE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7C30" w14:textId="77777777" w:rsidR="007366C2" w:rsidRDefault="007366C2" w:rsidP="00510FEE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国家社科基金项目：来华留学生中国国情课程体系建设研究</w:t>
            </w:r>
          </w:p>
          <w:p w14:paraId="7772E00D" w14:textId="77777777" w:rsidR="007366C2" w:rsidRDefault="007366C2" w:rsidP="00510FEE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408" w:hangingChars="170" w:hanging="40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</w:t>
            </w:r>
            <w:r>
              <w:rPr>
                <w:rFonts w:ascii="宋体" w:hAnsi="宋体" w:cs="宋体"/>
                <w:kern w:val="0"/>
                <w:sz w:val="24"/>
              </w:rPr>
              <w:t>人民大学</w:t>
            </w:r>
            <w:r>
              <w:rPr>
                <w:rFonts w:ascii="宋体" w:hAnsi="宋体" w:cs="宋体" w:hint="eastAsia"/>
                <w:kern w:val="0"/>
                <w:sz w:val="24"/>
              </w:rPr>
              <w:t>明德</w:t>
            </w:r>
            <w:r>
              <w:rPr>
                <w:rFonts w:ascii="宋体" w:hAnsi="宋体" w:cs="宋体"/>
                <w:kern w:val="0"/>
                <w:sz w:val="24"/>
              </w:rPr>
              <w:t>学者项目：口译</w:t>
            </w: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  <w:r>
              <w:rPr>
                <w:rFonts w:ascii="宋体" w:hAnsi="宋体" w:cs="宋体"/>
                <w:kern w:val="0"/>
                <w:sz w:val="24"/>
              </w:rPr>
              <w:t>专业发展研究</w:t>
            </w:r>
          </w:p>
        </w:tc>
      </w:tr>
      <w:tr w:rsidR="007366C2" w14:paraId="3611AE9D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73A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0997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       2.不招收同等学力考生</w:t>
            </w:r>
          </w:p>
        </w:tc>
      </w:tr>
      <w:tr w:rsidR="007366C2" w14:paraId="76798E1F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7ED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2A90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姜艳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A079BD9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00F29CE4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7366C2" w14:paraId="080A2AF4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3D6A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DE27" w14:textId="77777777" w:rsidR="007366C2" w:rsidRDefault="007366C2" w:rsidP="00510FE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应用语言学</w:t>
            </w:r>
          </w:p>
          <w:p w14:paraId="6AD5656B" w14:textId="77777777" w:rsidR="007366C2" w:rsidRDefault="007366C2" w:rsidP="00510FE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跨文化交际</w:t>
            </w:r>
          </w:p>
          <w:p w14:paraId="17A09F40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社会语言学</w:t>
            </w:r>
          </w:p>
        </w:tc>
      </w:tr>
      <w:tr w:rsidR="007366C2" w14:paraId="67A8FF4F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77CF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F74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应用语言学（包括二语习得个体差异、多语现象研究等）；语言与跨文化交际研究；社会语言学（包括语言景观研究等）</w:t>
            </w:r>
          </w:p>
        </w:tc>
      </w:tr>
      <w:tr w:rsidR="007366C2" w14:paraId="57C10F6E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739B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EF7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积极心理学视角下的外语学习情绪及其干预研究</w:t>
            </w:r>
          </w:p>
        </w:tc>
      </w:tr>
      <w:tr w:rsidR="007366C2" w14:paraId="7E9D92FA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C415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1A4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</w:p>
          <w:p w14:paraId="11517FB9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不招收同等学力学生；招收跨学科考生</w:t>
            </w:r>
          </w:p>
        </w:tc>
      </w:tr>
      <w:tr w:rsidR="007366C2" w14:paraId="49230832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788D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C39E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田丽丽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19E24AC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195ABD7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7366C2" w14:paraId="301DA40C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461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0D8F" w14:textId="77777777" w:rsidR="007366C2" w:rsidRDefault="007366C2" w:rsidP="00510FEE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1.二语写作                                           </w:t>
            </w:r>
          </w:p>
          <w:p w14:paraId="13BC0BCE" w14:textId="77777777" w:rsidR="007366C2" w:rsidRDefault="007366C2" w:rsidP="00510FEE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2.外语教学 </w:t>
            </w:r>
          </w:p>
        </w:tc>
      </w:tr>
      <w:tr w:rsidR="007366C2" w14:paraId="1DBDE4EE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1B66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1D5B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混合式教学模式下的二语写作研究</w:t>
            </w:r>
          </w:p>
        </w:tc>
      </w:tr>
      <w:tr w:rsidR="007366C2" w14:paraId="58E72FE0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5322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FC91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1.基于线上线下混合式教学模式的英语写作能力发展研究</w:t>
            </w:r>
          </w:p>
        </w:tc>
      </w:tr>
      <w:tr w:rsidR="007366C2" w14:paraId="450037BF" w14:textId="77777777" w:rsidTr="00510FEE">
        <w:trPr>
          <w:trHeight w:val="375"/>
          <w:tblCellSpacing w:w="0" w:type="dxa"/>
          <w:jc w:val="center"/>
        </w:trPr>
        <w:tc>
          <w:tcPr>
            <w:tcW w:w="22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7F1D" w14:textId="77777777" w:rsidR="007366C2" w:rsidRPr="004B684D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8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D5419" w14:textId="77777777" w:rsidR="007366C2" w:rsidRPr="004B684D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84D">
              <w:rPr>
                <w:rFonts w:ascii="宋体" w:hAnsi="宋体" w:cs="宋体" w:hint="eastAsia"/>
                <w:kern w:val="0"/>
                <w:sz w:val="24"/>
              </w:rPr>
              <w:t>已招收硕博连读生，2023年博士生招生名额已满</w:t>
            </w:r>
          </w:p>
        </w:tc>
      </w:tr>
      <w:tr w:rsidR="007366C2" w14:paraId="2DC1533C" w14:textId="77777777" w:rsidTr="00510FEE">
        <w:tblPrEx>
          <w:shd w:val="clear" w:color="auto" w:fill="auto"/>
        </w:tblPrEx>
        <w:trPr>
          <w:trHeight w:val="375"/>
          <w:tblCellSpacing w:w="0" w:type="dxa"/>
          <w:jc w:val="center"/>
        </w:trPr>
        <w:tc>
          <w:tcPr>
            <w:tcW w:w="2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6D2F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72E5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杨敏</w:t>
            </w:r>
          </w:p>
        </w:tc>
        <w:tc>
          <w:tcPr>
            <w:tcW w:w="2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BEB1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5DB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7366C2" w14:paraId="4DB6C8B1" w14:textId="77777777" w:rsidTr="00510FEE">
        <w:tblPrEx>
          <w:shd w:val="clear" w:color="auto" w:fill="auto"/>
        </w:tblPrEx>
        <w:trPr>
          <w:trHeight w:val="375"/>
          <w:tblCellSpacing w:w="0" w:type="dxa"/>
          <w:jc w:val="center"/>
        </w:trPr>
        <w:tc>
          <w:tcPr>
            <w:tcW w:w="2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FF88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学科专长及研究方向</w:t>
            </w:r>
          </w:p>
        </w:tc>
        <w:tc>
          <w:tcPr>
            <w:tcW w:w="67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0356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1.话语研究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2.社会语言学</w:t>
            </w:r>
          </w:p>
        </w:tc>
      </w:tr>
      <w:tr w:rsidR="007366C2" w14:paraId="046F2945" w14:textId="77777777" w:rsidTr="00510FEE">
        <w:tblPrEx>
          <w:shd w:val="clear" w:color="auto" w:fill="auto"/>
        </w:tblPrEx>
        <w:trPr>
          <w:trHeight w:val="375"/>
          <w:tblCellSpacing w:w="0" w:type="dxa"/>
          <w:jc w:val="center"/>
        </w:trPr>
        <w:tc>
          <w:tcPr>
            <w:tcW w:w="2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0EF5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B2F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话语研究（包括政治话语、法律话语、日常话语等）；社会语言学（包括性别话语、宗教话语等）。</w:t>
            </w:r>
          </w:p>
        </w:tc>
      </w:tr>
      <w:tr w:rsidR="007366C2" w14:paraId="05808965" w14:textId="77777777" w:rsidTr="00510FEE">
        <w:tblPrEx>
          <w:shd w:val="clear" w:color="auto" w:fill="auto"/>
        </w:tblPrEx>
        <w:trPr>
          <w:trHeight w:val="375"/>
          <w:tblCellSpacing w:w="0" w:type="dxa"/>
          <w:jc w:val="center"/>
        </w:trPr>
        <w:tc>
          <w:tcPr>
            <w:tcW w:w="2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EE6B4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486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1.中国人民大学校级项目“法律话语的身份建构”；</w:t>
            </w:r>
          </w:p>
          <w:p w14:paraId="172870E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2.国家社科基金中华学术外译项目（2022（21WYYB003））“英译《韩礼德学术思想的中国渊源和回归》”</w:t>
            </w:r>
          </w:p>
        </w:tc>
      </w:tr>
      <w:tr w:rsidR="007366C2" w14:paraId="504D9B26" w14:textId="77777777" w:rsidTr="00510FEE">
        <w:tblPrEx>
          <w:shd w:val="clear" w:color="auto" w:fill="auto"/>
        </w:tblPrEx>
        <w:trPr>
          <w:trHeight w:val="375"/>
          <w:tblCellSpacing w:w="0" w:type="dxa"/>
          <w:jc w:val="center"/>
        </w:trPr>
        <w:tc>
          <w:tcPr>
            <w:tcW w:w="2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39501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24EF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1.外语考试科目：俄语或日语或德语或法语或西班牙语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2.招收跨专业考生</w:t>
            </w:r>
          </w:p>
        </w:tc>
      </w:tr>
    </w:tbl>
    <w:p w14:paraId="4C45CEBB" w14:textId="77777777" w:rsidR="007366C2" w:rsidRDefault="007366C2" w:rsidP="007366C2">
      <w:pPr>
        <w:jc w:val="center"/>
      </w:pPr>
    </w:p>
    <w:p w14:paraId="2D18C92E" w14:textId="77777777" w:rsidR="007366C2" w:rsidRDefault="007366C2" w:rsidP="007366C2">
      <w:pPr>
        <w:widowControl/>
        <w:adjustRightInd w:val="0"/>
        <w:snapToGrid w:val="0"/>
        <w:jc w:val="left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（二）欧洲文学文化与翻译组</w:t>
      </w:r>
    </w:p>
    <w:p w14:paraId="2AEABD1C" w14:textId="77777777" w:rsidR="007366C2" w:rsidRPr="00E144DF" w:rsidRDefault="007366C2" w:rsidP="007366C2">
      <w:pPr>
        <w:jc w:val="center"/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366C2" w14:paraId="64CFD053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9505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导师姓名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9CFB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刘海清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431D43EB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4C3563A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7366C2" w14:paraId="01A05D88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F784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学科专长及研究方向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43FD" w14:textId="77777777" w:rsidR="007366C2" w:rsidRDefault="007366C2" w:rsidP="00510FEE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1.法国文学</w:t>
            </w:r>
          </w:p>
          <w:p w14:paraId="6DC03439" w14:textId="77777777" w:rsidR="007366C2" w:rsidRDefault="007366C2" w:rsidP="00510FEE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2.比较文学</w:t>
            </w:r>
          </w:p>
        </w:tc>
      </w:tr>
      <w:tr w:rsidR="007366C2" w14:paraId="7C1E347F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D066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本年度拟招收博士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900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法国文学研究；欧洲文学与文化研究；文学译介与传播研究</w:t>
            </w:r>
          </w:p>
        </w:tc>
      </w:tr>
      <w:tr w:rsidR="007366C2" w14:paraId="48AB336D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0E48C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在研项目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A4CD" w14:textId="77777777" w:rsidR="007366C2" w:rsidRDefault="007366C2" w:rsidP="00510FEE">
            <w:pPr>
              <w:widowControl/>
              <w:numPr>
                <w:ilvl w:val="0"/>
                <w:numId w:val="8"/>
              </w:numPr>
              <w:adjustRightInd w:val="0"/>
              <w:snapToGrid w:val="0"/>
              <w:ind w:left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跨学科视野下的法国文学研究</w:t>
            </w:r>
          </w:p>
        </w:tc>
      </w:tr>
      <w:tr w:rsidR="007366C2" w14:paraId="0C8E4EA6" w14:textId="77777777" w:rsidTr="00510FEE">
        <w:trPr>
          <w:trHeight w:val="375"/>
          <w:tblCellSpacing w:w="0" w:type="dxa"/>
          <w:jc w:val="center"/>
        </w:trPr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A61A" w14:textId="77777777" w:rsidR="007366C2" w:rsidRDefault="007366C2" w:rsidP="00510F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5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148D" w14:textId="77777777" w:rsidR="007366C2" w:rsidRDefault="007366C2" w:rsidP="00510FE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1.外语考试科目：英语或俄语或日语或德语或西班牙语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2.招收跨学科考生</w:t>
            </w:r>
          </w:p>
        </w:tc>
      </w:tr>
    </w:tbl>
    <w:p w14:paraId="4A6BFF96" w14:textId="77777777" w:rsidR="007366C2" w:rsidRDefault="007366C2" w:rsidP="007366C2">
      <w:pPr>
        <w:ind w:firstLineChars="198" w:firstLine="596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2C38E9B2" w14:textId="77777777" w:rsidR="007366C2" w:rsidRDefault="007366C2" w:rsidP="007366C2">
      <w:pPr>
        <w:ind w:firstLineChars="198" w:firstLine="596"/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温馨提示：请考生报名前认真查看以上博导简介表（尤其是备注栏中的内容）。因错报引起的后果由考生自行承担。</w:t>
      </w:r>
    </w:p>
    <w:p w14:paraId="1E6A2117" w14:textId="77777777" w:rsidR="007366C2" w:rsidRPr="00E144DF" w:rsidRDefault="007366C2" w:rsidP="007366C2">
      <w:pPr>
        <w:jc w:val="center"/>
      </w:pPr>
    </w:p>
    <w:p w14:paraId="7AEF42AD" w14:textId="77777777" w:rsidR="003A7CD3" w:rsidRPr="007366C2" w:rsidRDefault="003A7CD3"/>
    <w:sectPr w:rsidR="003A7CD3" w:rsidRPr="0073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EC1"/>
    <w:multiLevelType w:val="multilevel"/>
    <w:tmpl w:val="07421EC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C63B36"/>
    <w:multiLevelType w:val="multilevel"/>
    <w:tmpl w:val="13C63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FF0676"/>
    <w:multiLevelType w:val="multilevel"/>
    <w:tmpl w:val="24FF0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862C05"/>
    <w:multiLevelType w:val="multilevel"/>
    <w:tmpl w:val="26862C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B85CFA"/>
    <w:multiLevelType w:val="multilevel"/>
    <w:tmpl w:val="2FB85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4D63EA"/>
    <w:multiLevelType w:val="hybridMultilevel"/>
    <w:tmpl w:val="C038BC78"/>
    <w:lvl w:ilvl="0" w:tplc="9B3CDC8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AF005C"/>
    <w:multiLevelType w:val="multilevel"/>
    <w:tmpl w:val="6EAF0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9C620C"/>
    <w:multiLevelType w:val="multilevel"/>
    <w:tmpl w:val="7F9C6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C2"/>
    <w:rsid w:val="00154ABE"/>
    <w:rsid w:val="003A7CD3"/>
    <w:rsid w:val="003D663D"/>
    <w:rsid w:val="007366C2"/>
    <w:rsid w:val="00C72841"/>
    <w:rsid w:val="00D46BFA"/>
    <w:rsid w:val="00D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7994"/>
  <w15:chartTrackingRefBased/>
  <w15:docId w15:val="{A28C5DC2-8C43-A947-BA59-BBF98684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C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46B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章"/>
    <w:basedOn w:val="1"/>
    <w:qFormat/>
    <w:rsid w:val="00D46BFA"/>
    <w:pPr>
      <w:jc w:val="center"/>
    </w:pPr>
    <w:rPr>
      <w:bCs w:val="0"/>
    </w:rPr>
  </w:style>
  <w:style w:type="character" w:customStyle="1" w:styleId="10">
    <w:name w:val="标题 1 字符"/>
    <w:basedOn w:val="a0"/>
    <w:link w:val="1"/>
    <w:uiPriority w:val="9"/>
    <w:rsid w:val="00D46BF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7366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Mckenna</dc:creator>
  <cp:keywords/>
  <dc:description/>
  <cp:lastModifiedBy>PCHSDS</cp:lastModifiedBy>
  <cp:revision>3</cp:revision>
  <dcterms:created xsi:type="dcterms:W3CDTF">2022-11-02T05:09:00Z</dcterms:created>
  <dcterms:modified xsi:type="dcterms:W3CDTF">2023-01-27T05:35:00Z</dcterms:modified>
</cp:coreProperties>
</file>